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717" w:rsidRPr="00A62ED6" w:rsidRDefault="00D55DE6">
      <w:pPr>
        <w:rPr>
          <w:rFonts w:cstheme="minorHAnsi"/>
          <w:b/>
          <w:sz w:val="24"/>
          <w:szCs w:val="24"/>
        </w:rPr>
      </w:pPr>
      <w:r w:rsidRPr="00A62ED6">
        <w:rPr>
          <w:rFonts w:cstheme="minorHAnsi"/>
          <w:b/>
          <w:sz w:val="24"/>
          <w:szCs w:val="24"/>
        </w:rPr>
        <w:t>QUATIS</w:t>
      </w:r>
    </w:p>
    <w:p w:rsidR="00D55DE6" w:rsidRPr="00A62ED6" w:rsidRDefault="00D55DE6">
      <w:pPr>
        <w:rPr>
          <w:rFonts w:cstheme="minorHAnsi"/>
          <w:b/>
          <w:sz w:val="24"/>
          <w:szCs w:val="24"/>
        </w:rPr>
      </w:pPr>
      <w:r w:rsidRPr="00A62ED6">
        <w:rPr>
          <w:rFonts w:cstheme="minorHAnsi"/>
          <w:b/>
          <w:sz w:val="24"/>
          <w:szCs w:val="24"/>
        </w:rPr>
        <w:t>BOMBA DE SEMENTE</w:t>
      </w:r>
    </w:p>
    <w:p w:rsidR="00D55DE6" w:rsidRPr="00A62ED6" w:rsidRDefault="00D55DE6">
      <w:pPr>
        <w:rPr>
          <w:rFonts w:cstheme="minorHAnsi"/>
          <w:b/>
          <w:sz w:val="24"/>
          <w:szCs w:val="24"/>
        </w:rPr>
      </w:pPr>
      <w:r w:rsidRPr="00A62ED6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6335BA7F" wp14:editId="1F4079E6">
            <wp:simplePos x="0" y="0"/>
            <wp:positionH relativeFrom="margin">
              <wp:posOffset>13970</wp:posOffset>
            </wp:positionH>
            <wp:positionV relativeFrom="margin">
              <wp:posOffset>861695</wp:posOffset>
            </wp:positionV>
            <wp:extent cx="4570730" cy="6094095"/>
            <wp:effectExtent l="0" t="0" r="1270" b="190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609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</w:p>
    <w:p w:rsidR="00D55DE6" w:rsidRPr="00A62ED6" w:rsidRDefault="00D55DE6">
      <w:pPr>
        <w:rPr>
          <w:rFonts w:cstheme="minorHAnsi"/>
          <w:b/>
          <w:sz w:val="24"/>
          <w:szCs w:val="24"/>
        </w:rPr>
      </w:pPr>
      <w:r w:rsidRPr="00A62ED6">
        <w:rPr>
          <w:rFonts w:cstheme="minorHAnsi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07912547" wp14:editId="664FDB86">
            <wp:simplePos x="0" y="0"/>
            <wp:positionH relativeFrom="margin">
              <wp:posOffset>19050</wp:posOffset>
            </wp:positionH>
            <wp:positionV relativeFrom="margin">
              <wp:posOffset>-822325</wp:posOffset>
            </wp:positionV>
            <wp:extent cx="5400040" cy="7200265"/>
            <wp:effectExtent l="0" t="0" r="0" b="63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4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DE6" w:rsidRPr="00A62ED6" w:rsidRDefault="00D55DE6" w:rsidP="00A62ED6">
      <w:pPr>
        <w:jc w:val="both"/>
        <w:rPr>
          <w:rFonts w:cstheme="minorHAnsi"/>
          <w:b/>
          <w:sz w:val="24"/>
          <w:szCs w:val="24"/>
        </w:rPr>
      </w:pPr>
      <w:r w:rsidRPr="00A62ED6">
        <w:rPr>
          <w:rFonts w:cstheme="minorHAnsi"/>
          <w:sz w:val="24"/>
          <w:szCs w:val="24"/>
        </w:rPr>
        <w:t>O Projeto Bomba de Semente</w:t>
      </w:r>
      <w:proofErr w:type="gramStart"/>
      <w:r w:rsidRPr="00A62ED6">
        <w:rPr>
          <w:rFonts w:cstheme="minorHAnsi"/>
          <w:sz w:val="24"/>
          <w:szCs w:val="24"/>
        </w:rPr>
        <w:t>, teve</w:t>
      </w:r>
      <w:proofErr w:type="gramEnd"/>
      <w:r w:rsidRPr="00A62ED6">
        <w:rPr>
          <w:rFonts w:cstheme="minorHAnsi"/>
          <w:sz w:val="24"/>
          <w:szCs w:val="24"/>
        </w:rPr>
        <w:t xml:space="preserve"> como finalidade a recuperação de uma parte da área afetada por um incêndio florestal que atingiu três de nossas unidades de </w:t>
      </w:r>
      <w:r w:rsidR="00A62ED6">
        <w:rPr>
          <w:rFonts w:cstheme="minorHAnsi"/>
          <w:sz w:val="24"/>
          <w:szCs w:val="24"/>
        </w:rPr>
        <w:t>c</w:t>
      </w:r>
      <w:r w:rsidRPr="00A62ED6">
        <w:rPr>
          <w:rFonts w:cstheme="minorHAnsi"/>
          <w:sz w:val="24"/>
          <w:szCs w:val="24"/>
        </w:rPr>
        <w:t xml:space="preserve">onservação municipais, sendo elas </w:t>
      </w:r>
      <w:r w:rsidRPr="00A62ED6">
        <w:rPr>
          <w:rFonts w:cstheme="minorHAnsi"/>
          <w:b/>
          <w:sz w:val="24"/>
          <w:szCs w:val="24"/>
        </w:rPr>
        <w:t xml:space="preserve">APA </w:t>
      </w:r>
      <w:proofErr w:type="spellStart"/>
      <w:r w:rsidRPr="00A62ED6">
        <w:rPr>
          <w:rFonts w:cstheme="minorHAnsi"/>
          <w:b/>
          <w:sz w:val="24"/>
          <w:szCs w:val="24"/>
        </w:rPr>
        <w:t>Carapiá</w:t>
      </w:r>
      <w:proofErr w:type="spellEnd"/>
      <w:r w:rsidRPr="00A62ED6">
        <w:rPr>
          <w:rFonts w:cstheme="minorHAnsi"/>
          <w:b/>
          <w:sz w:val="24"/>
          <w:szCs w:val="24"/>
        </w:rPr>
        <w:t>,</w:t>
      </w:r>
      <w:r w:rsidRPr="00A62ED6">
        <w:rPr>
          <w:rFonts w:cstheme="minorHAnsi"/>
          <w:sz w:val="24"/>
          <w:szCs w:val="24"/>
        </w:rPr>
        <w:t xml:space="preserve"> </w:t>
      </w:r>
      <w:r w:rsidRPr="00A62ED6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Refúgio de Vida Silvestre de Quatis </w:t>
      </w:r>
      <w:r w:rsidRPr="00A62ED6">
        <w:rPr>
          <w:rFonts w:cstheme="minorHAnsi"/>
          <w:color w:val="000000"/>
          <w:sz w:val="24"/>
          <w:szCs w:val="24"/>
          <w:shd w:val="clear" w:color="auto" w:fill="FFFFFF"/>
        </w:rPr>
        <w:t xml:space="preserve">e </w:t>
      </w:r>
      <w:r w:rsidRPr="00A62ED6">
        <w:rPr>
          <w:rFonts w:cstheme="minorHAnsi"/>
          <w:b/>
          <w:color w:val="000000"/>
          <w:sz w:val="24"/>
          <w:szCs w:val="24"/>
          <w:shd w:val="clear" w:color="auto" w:fill="FFFFFF"/>
        </w:rPr>
        <w:t>Parque Natural Municipal Horto dos Quatis.</w:t>
      </w:r>
    </w:p>
    <w:p w:rsidR="00D55DE6" w:rsidRPr="00A62ED6" w:rsidRDefault="00D55DE6" w:rsidP="00A62ED6">
      <w:pPr>
        <w:jc w:val="both"/>
        <w:rPr>
          <w:rFonts w:cstheme="minorHAnsi"/>
          <w:sz w:val="24"/>
          <w:szCs w:val="24"/>
        </w:rPr>
      </w:pPr>
      <w:r w:rsidRPr="00A62ED6">
        <w:rPr>
          <w:rFonts w:cstheme="minorHAnsi"/>
          <w:sz w:val="24"/>
          <w:szCs w:val="24"/>
        </w:rPr>
        <w:t>Foram levados alunos de escolas municipais e também alunos da APAE à horta municipal, local onde também são produzidas as mudas de árvores para reflorestamentos, lá os alunos confeccionavam suas bombas de semente para posteriormente serem lançadas.</w:t>
      </w:r>
      <w:bookmarkStart w:id="0" w:name="_GoBack"/>
      <w:bookmarkEnd w:id="0"/>
    </w:p>
    <w:sectPr w:rsidR="00D55DE6" w:rsidRPr="00A62E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DE6"/>
    <w:rsid w:val="00197717"/>
    <w:rsid w:val="008F4CB1"/>
    <w:rsid w:val="00A62ED6"/>
    <w:rsid w:val="00D5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AGEVAP1</dc:creator>
  <cp:lastModifiedBy>AGEVAP1</cp:lastModifiedBy>
  <cp:revision>2</cp:revision>
  <dcterms:created xsi:type="dcterms:W3CDTF">2015-06-24T13:40:00Z</dcterms:created>
  <dcterms:modified xsi:type="dcterms:W3CDTF">2015-06-26T12:11:00Z</dcterms:modified>
</cp:coreProperties>
</file>